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D592" w14:textId="7C801D3E" w:rsidR="00032EE9" w:rsidRPr="00C32EB6" w:rsidRDefault="00032EE9" w:rsidP="00993158">
      <w:pPr>
        <w:pStyle w:val="p1"/>
        <w:spacing w:before="0" w:beforeAutospacing="0" w:after="0" w:afterAutospacing="0" w:line="276" w:lineRule="auto"/>
        <w:jc w:val="center"/>
        <w:rPr>
          <w:rFonts w:asciiTheme="minorHAnsi" w:hAnsiTheme="minorHAnsi" w:cstheme="minorHAnsi"/>
          <w:b/>
          <w:bCs/>
          <w:color w:val="000000"/>
          <w:sz w:val="24"/>
          <w:szCs w:val="24"/>
        </w:rPr>
      </w:pPr>
      <w:r w:rsidRPr="00C32EB6">
        <w:rPr>
          <w:rFonts w:asciiTheme="minorHAnsi" w:hAnsiTheme="minorHAnsi" w:cstheme="minorHAnsi"/>
          <w:b/>
          <w:bCs/>
          <w:noProof/>
          <w:color w:val="000000"/>
          <w:sz w:val="24"/>
          <w:szCs w:val="24"/>
        </w:rPr>
        <w:drawing>
          <wp:inline distT="0" distB="0" distL="0" distR="0" wp14:anchorId="76DA5BD1" wp14:editId="6C2A04B9">
            <wp:extent cx="1089660" cy="482523"/>
            <wp:effectExtent l="0" t="0" r="0" b="0"/>
            <wp:docPr id="1936749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0890" cy="487496"/>
                    </a:xfrm>
                    <a:prstGeom prst="rect">
                      <a:avLst/>
                    </a:prstGeom>
                    <a:noFill/>
                    <a:ln>
                      <a:noFill/>
                    </a:ln>
                  </pic:spPr>
                </pic:pic>
              </a:graphicData>
            </a:graphic>
          </wp:inline>
        </w:drawing>
      </w:r>
    </w:p>
    <w:p w14:paraId="28AAAA26" w14:textId="77777777" w:rsidR="00032EE9" w:rsidRPr="00C32EB6" w:rsidRDefault="00032EE9" w:rsidP="00993158">
      <w:pPr>
        <w:pStyle w:val="p1"/>
        <w:spacing w:before="0" w:beforeAutospacing="0" w:after="0" w:afterAutospacing="0" w:line="276" w:lineRule="auto"/>
        <w:jc w:val="center"/>
        <w:rPr>
          <w:rFonts w:asciiTheme="minorHAnsi" w:hAnsiTheme="minorHAnsi" w:cstheme="minorHAnsi"/>
          <w:b/>
          <w:bCs/>
          <w:color w:val="000000"/>
          <w:sz w:val="24"/>
          <w:szCs w:val="24"/>
        </w:rPr>
      </w:pPr>
    </w:p>
    <w:p w14:paraId="72060724" w14:textId="77777777" w:rsidR="00032EE9" w:rsidRPr="00C32EB6" w:rsidRDefault="00032EE9" w:rsidP="00993158">
      <w:pPr>
        <w:pStyle w:val="p1"/>
        <w:spacing w:before="0" w:beforeAutospacing="0" w:after="0" w:afterAutospacing="0" w:line="276" w:lineRule="auto"/>
        <w:jc w:val="center"/>
        <w:rPr>
          <w:rFonts w:asciiTheme="minorHAnsi" w:hAnsiTheme="minorHAnsi" w:cstheme="minorHAnsi"/>
          <w:b/>
          <w:bCs/>
          <w:color w:val="000000"/>
          <w:sz w:val="24"/>
          <w:szCs w:val="24"/>
        </w:rPr>
      </w:pPr>
    </w:p>
    <w:p w14:paraId="5CC501D5" w14:textId="77777777" w:rsidR="00032EE9" w:rsidRPr="00C32EB6" w:rsidRDefault="00032EE9" w:rsidP="00993158">
      <w:pPr>
        <w:pStyle w:val="p1"/>
        <w:spacing w:before="0" w:beforeAutospacing="0" w:after="0" w:afterAutospacing="0" w:line="276" w:lineRule="auto"/>
        <w:jc w:val="center"/>
        <w:rPr>
          <w:rFonts w:asciiTheme="minorHAnsi" w:hAnsiTheme="minorHAnsi" w:cstheme="minorHAnsi"/>
          <w:b/>
          <w:bCs/>
          <w:color w:val="000000"/>
          <w:sz w:val="24"/>
          <w:szCs w:val="24"/>
        </w:rPr>
      </w:pPr>
    </w:p>
    <w:p w14:paraId="1D4C7DB0" w14:textId="4EB3825B" w:rsidR="00105DAD" w:rsidRPr="00C32EB6" w:rsidRDefault="000247C3" w:rsidP="00993158">
      <w:pPr>
        <w:pStyle w:val="p1"/>
        <w:spacing w:before="0" w:beforeAutospacing="0" w:after="0" w:afterAutospacing="0" w:line="276" w:lineRule="auto"/>
        <w:jc w:val="center"/>
        <w:rPr>
          <w:rFonts w:asciiTheme="minorHAnsi" w:hAnsiTheme="minorHAnsi" w:cstheme="minorHAnsi"/>
          <w:b/>
          <w:bCs/>
          <w:color w:val="000000"/>
          <w:sz w:val="24"/>
          <w:szCs w:val="24"/>
        </w:rPr>
      </w:pPr>
      <w:r w:rsidRPr="00C32EB6">
        <w:rPr>
          <w:rFonts w:asciiTheme="minorHAnsi" w:hAnsiTheme="minorHAnsi" w:cstheme="minorHAnsi"/>
          <w:b/>
          <w:bCs/>
          <w:color w:val="000000"/>
          <w:sz w:val="24"/>
          <w:szCs w:val="24"/>
        </w:rPr>
        <w:t>PRESS RELEASE</w:t>
      </w:r>
    </w:p>
    <w:p w14:paraId="34FF9845" w14:textId="4C81537A" w:rsidR="000247C3" w:rsidRPr="00C32EB6" w:rsidRDefault="000247C3" w:rsidP="00993158">
      <w:pPr>
        <w:pStyle w:val="p1"/>
        <w:spacing w:before="0" w:beforeAutospacing="0" w:after="0" w:afterAutospacing="0" w:line="276" w:lineRule="auto"/>
        <w:jc w:val="center"/>
        <w:rPr>
          <w:rFonts w:asciiTheme="minorHAnsi" w:hAnsiTheme="minorHAnsi" w:cstheme="minorHAnsi"/>
          <w:b/>
          <w:bCs/>
          <w:color w:val="000000"/>
          <w:sz w:val="24"/>
          <w:szCs w:val="24"/>
        </w:rPr>
      </w:pPr>
    </w:p>
    <w:p w14:paraId="186C42F1" w14:textId="34ED84B0" w:rsidR="000247C3" w:rsidRPr="00C32EB6" w:rsidRDefault="000247C3" w:rsidP="00993158">
      <w:pPr>
        <w:pStyle w:val="p1"/>
        <w:spacing w:before="0" w:beforeAutospacing="0" w:after="0" w:afterAutospacing="0" w:line="276" w:lineRule="auto"/>
        <w:jc w:val="center"/>
        <w:rPr>
          <w:rFonts w:asciiTheme="minorHAnsi" w:hAnsiTheme="minorHAnsi" w:cstheme="minorHAnsi"/>
          <w:b/>
          <w:bCs/>
          <w:color w:val="000000"/>
          <w:sz w:val="24"/>
          <w:szCs w:val="24"/>
        </w:rPr>
      </w:pPr>
      <w:r w:rsidRPr="00C32EB6">
        <w:rPr>
          <w:rFonts w:asciiTheme="minorHAnsi" w:hAnsiTheme="minorHAnsi" w:cstheme="minorHAnsi"/>
          <w:b/>
          <w:bCs/>
          <w:color w:val="000000"/>
          <w:sz w:val="24"/>
          <w:szCs w:val="24"/>
        </w:rPr>
        <w:t>HIGH- LEVEL STRATEGIC DIALOGUE ON IORA’s 25-YEARS: REFLECTION, REVIEW AND RENEWAL</w:t>
      </w:r>
    </w:p>
    <w:p w14:paraId="0B04595B" w14:textId="77777777" w:rsidR="000247C3" w:rsidRPr="00C32EB6" w:rsidRDefault="000247C3" w:rsidP="00993158">
      <w:pPr>
        <w:pStyle w:val="p1"/>
        <w:spacing w:before="0" w:beforeAutospacing="0" w:after="0" w:afterAutospacing="0" w:line="276" w:lineRule="auto"/>
        <w:jc w:val="both"/>
        <w:rPr>
          <w:rStyle w:val="s1"/>
          <w:rFonts w:asciiTheme="minorHAnsi" w:hAnsiTheme="minorHAnsi" w:cstheme="minorHAnsi"/>
          <w:color w:val="000000"/>
          <w:sz w:val="24"/>
          <w:szCs w:val="24"/>
        </w:rPr>
      </w:pPr>
    </w:p>
    <w:p w14:paraId="1ED7C0FB" w14:textId="77777777" w:rsidR="000247C3" w:rsidRPr="00C32EB6" w:rsidRDefault="000247C3" w:rsidP="00993158">
      <w:pPr>
        <w:pStyle w:val="p1"/>
        <w:spacing w:before="0" w:beforeAutospacing="0" w:after="0" w:afterAutospacing="0" w:line="276" w:lineRule="auto"/>
        <w:jc w:val="both"/>
        <w:rPr>
          <w:rStyle w:val="s1"/>
          <w:rFonts w:asciiTheme="minorHAnsi" w:hAnsiTheme="minorHAnsi" w:cstheme="minorHAnsi"/>
          <w:color w:val="000000"/>
          <w:sz w:val="24"/>
          <w:szCs w:val="24"/>
        </w:rPr>
      </w:pPr>
    </w:p>
    <w:p w14:paraId="4D38DC53" w14:textId="71A7E9A7" w:rsidR="00622E96" w:rsidRPr="00C32EB6" w:rsidRDefault="000247C3" w:rsidP="00993158">
      <w:pPr>
        <w:pStyle w:val="p1"/>
        <w:spacing w:before="0" w:beforeAutospacing="0" w:after="0" w:afterAutospacing="0" w:line="276" w:lineRule="auto"/>
        <w:jc w:val="both"/>
        <w:rPr>
          <w:rStyle w:val="s1"/>
          <w:rFonts w:asciiTheme="minorHAnsi" w:hAnsiTheme="minorHAnsi" w:cstheme="minorHAnsi"/>
          <w:color w:val="000000"/>
          <w:sz w:val="24"/>
          <w:szCs w:val="24"/>
        </w:rPr>
      </w:pPr>
      <w:r w:rsidRPr="00C32EB6">
        <w:rPr>
          <w:rStyle w:val="s1"/>
          <w:rFonts w:asciiTheme="minorHAnsi" w:hAnsiTheme="minorHAnsi" w:cstheme="minorHAnsi"/>
          <w:color w:val="000000"/>
          <w:sz w:val="24"/>
          <w:szCs w:val="24"/>
        </w:rPr>
        <w:t>T</w:t>
      </w:r>
      <w:r w:rsidR="00105DAD" w:rsidRPr="00C32EB6">
        <w:rPr>
          <w:rStyle w:val="s1"/>
          <w:rFonts w:asciiTheme="minorHAnsi" w:hAnsiTheme="minorHAnsi" w:cstheme="minorHAnsi"/>
          <w:color w:val="000000"/>
          <w:sz w:val="24"/>
          <w:szCs w:val="24"/>
        </w:rPr>
        <w:t xml:space="preserve">he </w:t>
      </w:r>
      <w:r w:rsidR="008502C9" w:rsidRPr="00C32EB6">
        <w:rPr>
          <w:rStyle w:val="s1"/>
          <w:rFonts w:asciiTheme="minorHAnsi" w:hAnsiTheme="minorHAnsi" w:cstheme="minorHAnsi"/>
          <w:color w:val="000000"/>
          <w:sz w:val="24"/>
          <w:szCs w:val="24"/>
        </w:rPr>
        <w:t>High</w:t>
      </w:r>
      <w:r w:rsidR="00105DAD" w:rsidRPr="00C32EB6">
        <w:rPr>
          <w:rStyle w:val="s1"/>
          <w:rFonts w:asciiTheme="minorHAnsi" w:hAnsiTheme="minorHAnsi" w:cstheme="minorHAnsi"/>
          <w:color w:val="000000"/>
          <w:sz w:val="24"/>
          <w:szCs w:val="24"/>
        </w:rPr>
        <w:t>-Level Strategic Dialogue on IORA’s 25-Years - Reflection, Review &amp; Renewal</w:t>
      </w:r>
      <w:r w:rsidR="003B6EA5" w:rsidRPr="00C32EB6">
        <w:rPr>
          <w:rStyle w:val="s1"/>
          <w:rFonts w:asciiTheme="minorHAnsi" w:hAnsiTheme="minorHAnsi" w:cstheme="minorHAnsi"/>
          <w:color w:val="000000"/>
          <w:sz w:val="24"/>
          <w:szCs w:val="24"/>
        </w:rPr>
        <w:t xml:space="preserve"> co-hosted by the </w:t>
      </w:r>
      <w:r w:rsidR="003B6EA5" w:rsidRPr="00C32EB6">
        <w:rPr>
          <w:rFonts w:asciiTheme="minorHAnsi" w:eastAsia="Calibri" w:hAnsiTheme="minorHAnsi" w:cstheme="minorHAnsi"/>
          <w:sz w:val="24"/>
          <w:szCs w:val="24"/>
          <w:lang w:val="en-GB"/>
        </w:rPr>
        <w:t>Indian Ocean Rim Association</w:t>
      </w:r>
      <w:r w:rsidR="00C32EB6" w:rsidRPr="00C32EB6">
        <w:rPr>
          <w:rFonts w:asciiTheme="minorHAnsi" w:eastAsia="Calibri" w:hAnsiTheme="minorHAnsi" w:cstheme="minorHAnsi"/>
          <w:sz w:val="24"/>
          <w:szCs w:val="24"/>
          <w:lang w:val="en-GB"/>
        </w:rPr>
        <w:t xml:space="preserve"> (IORA)</w:t>
      </w:r>
      <w:r w:rsidR="003B6EA5" w:rsidRPr="00C32EB6">
        <w:rPr>
          <w:rFonts w:asciiTheme="minorHAnsi" w:eastAsia="Calibri" w:hAnsiTheme="minorHAnsi" w:cstheme="minorHAnsi"/>
          <w:sz w:val="24"/>
          <w:szCs w:val="24"/>
          <w:lang w:val="en-GB"/>
        </w:rPr>
        <w:t xml:space="preserve"> Secretariat and South Africa</w:t>
      </w:r>
      <w:r w:rsidR="003B6EA5" w:rsidRPr="00C32EB6">
        <w:rPr>
          <w:rStyle w:val="s1"/>
          <w:rFonts w:asciiTheme="minorHAnsi" w:hAnsiTheme="minorHAnsi" w:cstheme="minorHAnsi"/>
          <w:color w:val="000000"/>
          <w:sz w:val="24"/>
          <w:szCs w:val="24"/>
        </w:rPr>
        <w:t xml:space="preserve"> </w:t>
      </w:r>
      <w:r w:rsidR="00EB47CD" w:rsidRPr="00C32EB6">
        <w:rPr>
          <w:rStyle w:val="s1"/>
          <w:rFonts w:asciiTheme="minorHAnsi" w:hAnsiTheme="minorHAnsi" w:cstheme="minorHAnsi"/>
          <w:color w:val="000000"/>
          <w:sz w:val="24"/>
          <w:szCs w:val="24"/>
        </w:rPr>
        <w:t>is being</w:t>
      </w:r>
      <w:r w:rsidR="00105DAD" w:rsidRPr="00C32EB6">
        <w:rPr>
          <w:rStyle w:val="s1"/>
          <w:rFonts w:asciiTheme="minorHAnsi" w:hAnsiTheme="minorHAnsi" w:cstheme="minorHAnsi"/>
          <w:color w:val="000000"/>
          <w:sz w:val="24"/>
          <w:szCs w:val="24"/>
        </w:rPr>
        <w:t xml:space="preserve"> held </w:t>
      </w:r>
      <w:r w:rsidR="00EB47CD" w:rsidRPr="00C32EB6">
        <w:rPr>
          <w:rStyle w:val="s1"/>
          <w:rFonts w:asciiTheme="minorHAnsi" w:hAnsiTheme="minorHAnsi" w:cstheme="minorHAnsi"/>
          <w:color w:val="000000"/>
          <w:sz w:val="24"/>
          <w:szCs w:val="24"/>
        </w:rPr>
        <w:t xml:space="preserve">at the InterContinental Resort, Balaclava, Republic of </w:t>
      </w:r>
      <w:r w:rsidR="00105DAD" w:rsidRPr="00C32EB6">
        <w:rPr>
          <w:rStyle w:val="s1"/>
          <w:rFonts w:asciiTheme="minorHAnsi" w:hAnsiTheme="minorHAnsi" w:cstheme="minorHAnsi"/>
          <w:color w:val="000000"/>
          <w:sz w:val="24"/>
          <w:szCs w:val="24"/>
        </w:rPr>
        <w:t>Mauritius</w:t>
      </w:r>
      <w:r w:rsidR="00622E96" w:rsidRPr="00C32EB6">
        <w:rPr>
          <w:rStyle w:val="s1"/>
          <w:rFonts w:asciiTheme="minorHAnsi" w:hAnsiTheme="minorHAnsi" w:cstheme="minorHAnsi"/>
          <w:color w:val="000000"/>
          <w:sz w:val="24"/>
          <w:szCs w:val="24"/>
        </w:rPr>
        <w:t xml:space="preserve"> from 20 to 22 June 2023</w:t>
      </w:r>
      <w:r w:rsidR="00105DAD" w:rsidRPr="00C32EB6">
        <w:rPr>
          <w:rStyle w:val="s1"/>
          <w:rFonts w:asciiTheme="minorHAnsi" w:hAnsiTheme="minorHAnsi" w:cstheme="minorHAnsi"/>
          <w:color w:val="000000"/>
          <w:sz w:val="24"/>
          <w:szCs w:val="24"/>
        </w:rPr>
        <w:t>.</w:t>
      </w:r>
      <w:r w:rsidR="00EB47CD" w:rsidRPr="00C32EB6">
        <w:rPr>
          <w:rStyle w:val="s1"/>
          <w:rFonts w:asciiTheme="minorHAnsi" w:hAnsiTheme="minorHAnsi" w:cstheme="minorHAnsi"/>
          <w:color w:val="000000"/>
          <w:sz w:val="24"/>
          <w:szCs w:val="24"/>
        </w:rPr>
        <w:t xml:space="preserve"> </w:t>
      </w:r>
    </w:p>
    <w:p w14:paraId="09E14494" w14:textId="77777777" w:rsidR="00C32EB6" w:rsidRPr="00C32EB6" w:rsidRDefault="00C32EB6" w:rsidP="00993158">
      <w:pPr>
        <w:pStyle w:val="p1"/>
        <w:spacing w:before="0" w:beforeAutospacing="0" w:after="0" w:afterAutospacing="0" w:line="276" w:lineRule="auto"/>
        <w:jc w:val="both"/>
        <w:rPr>
          <w:rStyle w:val="s1"/>
          <w:rFonts w:asciiTheme="minorHAnsi" w:hAnsiTheme="minorHAnsi" w:cstheme="minorHAnsi"/>
          <w:color w:val="000000"/>
          <w:sz w:val="24"/>
          <w:szCs w:val="24"/>
        </w:rPr>
      </w:pPr>
    </w:p>
    <w:p w14:paraId="77234218" w14:textId="3E136881" w:rsidR="00622E96" w:rsidRPr="00C32EB6" w:rsidRDefault="00C32EB6" w:rsidP="00993158">
      <w:pPr>
        <w:pStyle w:val="ListParagraph"/>
        <w:spacing w:line="276" w:lineRule="auto"/>
        <w:ind w:left="0"/>
        <w:contextualSpacing w:val="0"/>
        <w:jc w:val="both"/>
        <w:rPr>
          <w:rStyle w:val="s1"/>
          <w:rFonts w:asciiTheme="minorHAnsi" w:eastAsiaTheme="minorHAnsi" w:hAnsiTheme="minorHAnsi" w:cstheme="minorHAnsi"/>
          <w:color w:val="000000"/>
          <w:sz w:val="24"/>
          <w:szCs w:val="24"/>
          <w:lang w:eastAsia="en-ZA"/>
        </w:rPr>
      </w:pPr>
      <w:r w:rsidRPr="00C32EB6">
        <w:rPr>
          <w:rStyle w:val="s1"/>
          <w:rFonts w:asciiTheme="minorHAnsi" w:eastAsiaTheme="minorHAnsi" w:hAnsiTheme="minorHAnsi" w:cstheme="minorHAnsi"/>
          <w:color w:val="000000"/>
          <w:sz w:val="24"/>
          <w:szCs w:val="24"/>
          <w:lang w:eastAsia="en-ZA"/>
        </w:rPr>
        <w:t>IORA is one of the world’s largest regional groupings</w:t>
      </w:r>
      <w:r w:rsidR="00B755A8">
        <w:rPr>
          <w:rStyle w:val="s1"/>
          <w:rFonts w:asciiTheme="minorHAnsi" w:eastAsiaTheme="minorHAnsi" w:hAnsiTheme="minorHAnsi" w:cstheme="minorHAnsi"/>
          <w:color w:val="000000"/>
          <w:sz w:val="24"/>
          <w:szCs w:val="24"/>
          <w:lang w:eastAsia="en-ZA"/>
        </w:rPr>
        <w:t xml:space="preserve">, it links 23 Member States to </w:t>
      </w:r>
      <w:r>
        <w:rPr>
          <w:rStyle w:val="s1"/>
          <w:rFonts w:asciiTheme="minorHAnsi" w:eastAsiaTheme="minorHAnsi" w:hAnsiTheme="minorHAnsi" w:cstheme="minorHAnsi"/>
          <w:color w:val="000000"/>
          <w:sz w:val="24"/>
          <w:szCs w:val="24"/>
          <w:lang w:eastAsia="en-ZA"/>
        </w:rPr>
        <w:t xml:space="preserve">support regional cooperation in the Indian Ocean region.  </w:t>
      </w:r>
    </w:p>
    <w:p w14:paraId="63077C3D" w14:textId="51BBA1FB" w:rsidR="00EB47CD" w:rsidRPr="00C32EB6" w:rsidRDefault="00622E96" w:rsidP="00993158">
      <w:pPr>
        <w:pStyle w:val="p1"/>
        <w:spacing w:before="0" w:beforeAutospacing="0" w:after="0" w:afterAutospacing="0" w:line="276" w:lineRule="auto"/>
        <w:jc w:val="both"/>
        <w:rPr>
          <w:rStyle w:val="s1"/>
          <w:rFonts w:asciiTheme="minorHAnsi" w:hAnsiTheme="minorHAnsi" w:cstheme="minorHAnsi"/>
          <w:color w:val="000000"/>
          <w:sz w:val="24"/>
          <w:szCs w:val="24"/>
        </w:rPr>
      </w:pPr>
      <w:r w:rsidRPr="00C32EB6">
        <w:rPr>
          <w:rStyle w:val="s1"/>
          <w:rFonts w:asciiTheme="minorHAnsi" w:hAnsiTheme="minorHAnsi" w:cstheme="minorHAnsi"/>
          <w:color w:val="000000"/>
          <w:sz w:val="24"/>
          <w:szCs w:val="24"/>
        </w:rPr>
        <w:t>The Dialogue</w:t>
      </w:r>
      <w:r w:rsidR="00C32EB6" w:rsidRPr="00C32EB6">
        <w:rPr>
          <w:rStyle w:val="s1"/>
          <w:rFonts w:asciiTheme="minorHAnsi" w:hAnsiTheme="minorHAnsi" w:cstheme="minorHAnsi"/>
          <w:color w:val="000000"/>
          <w:sz w:val="24"/>
          <w:szCs w:val="24"/>
        </w:rPr>
        <w:t xml:space="preserve"> </w:t>
      </w:r>
      <w:r w:rsidRPr="00C32EB6">
        <w:rPr>
          <w:rStyle w:val="s1"/>
          <w:rFonts w:asciiTheme="minorHAnsi" w:hAnsiTheme="minorHAnsi" w:cstheme="minorHAnsi"/>
          <w:color w:val="000000"/>
          <w:sz w:val="24"/>
          <w:szCs w:val="24"/>
        </w:rPr>
        <w:t xml:space="preserve">provides a platform for IORAs </w:t>
      </w:r>
      <w:r w:rsidR="00EB47CD" w:rsidRPr="00C32EB6">
        <w:rPr>
          <w:rStyle w:val="s1"/>
          <w:rFonts w:asciiTheme="minorHAnsi" w:hAnsiTheme="minorHAnsi" w:cstheme="minorHAnsi"/>
          <w:color w:val="000000"/>
          <w:sz w:val="24"/>
          <w:szCs w:val="24"/>
        </w:rPr>
        <w:t>2</w:t>
      </w:r>
      <w:r w:rsidRPr="00C32EB6">
        <w:rPr>
          <w:rStyle w:val="s1"/>
          <w:rFonts w:asciiTheme="minorHAnsi" w:hAnsiTheme="minorHAnsi" w:cstheme="minorHAnsi"/>
          <w:color w:val="000000"/>
          <w:sz w:val="24"/>
          <w:szCs w:val="24"/>
        </w:rPr>
        <w:t>3</w:t>
      </w:r>
      <w:r w:rsidR="00EB47CD" w:rsidRPr="00C32EB6">
        <w:rPr>
          <w:rStyle w:val="s1"/>
          <w:rFonts w:asciiTheme="minorHAnsi" w:hAnsiTheme="minorHAnsi" w:cstheme="minorHAnsi"/>
          <w:color w:val="000000"/>
          <w:sz w:val="24"/>
          <w:szCs w:val="24"/>
        </w:rPr>
        <w:t xml:space="preserve"> Member States, </w:t>
      </w:r>
      <w:r w:rsidRPr="00C32EB6">
        <w:rPr>
          <w:rStyle w:val="s1"/>
          <w:rFonts w:asciiTheme="minorHAnsi" w:hAnsiTheme="minorHAnsi" w:cstheme="minorHAnsi"/>
          <w:color w:val="000000"/>
          <w:sz w:val="24"/>
          <w:szCs w:val="24"/>
        </w:rPr>
        <w:t>10</w:t>
      </w:r>
      <w:r w:rsidR="00EB47CD" w:rsidRPr="00C32EB6">
        <w:rPr>
          <w:rStyle w:val="s1"/>
          <w:rFonts w:asciiTheme="minorHAnsi" w:hAnsiTheme="minorHAnsi" w:cstheme="minorHAnsi"/>
          <w:color w:val="000000"/>
          <w:sz w:val="24"/>
          <w:szCs w:val="24"/>
        </w:rPr>
        <w:t xml:space="preserve"> Dialogue Partners, IORA Fisheries Support Unit, IORA Regional </w:t>
      </w:r>
      <w:r w:rsidRPr="00C32EB6">
        <w:rPr>
          <w:rStyle w:val="s1"/>
          <w:rFonts w:asciiTheme="minorHAnsi" w:hAnsiTheme="minorHAnsi" w:cstheme="minorHAnsi"/>
          <w:color w:val="000000"/>
          <w:sz w:val="24"/>
          <w:szCs w:val="24"/>
        </w:rPr>
        <w:t>Centre</w:t>
      </w:r>
      <w:r w:rsidR="00EB47CD" w:rsidRPr="00C32EB6">
        <w:rPr>
          <w:rStyle w:val="s1"/>
          <w:rFonts w:asciiTheme="minorHAnsi" w:hAnsiTheme="minorHAnsi" w:cstheme="minorHAnsi"/>
          <w:color w:val="000000"/>
          <w:sz w:val="24"/>
          <w:szCs w:val="24"/>
        </w:rPr>
        <w:t xml:space="preserve"> for Science and Transfer of Technology, </w:t>
      </w:r>
      <w:r w:rsidRPr="00C32EB6">
        <w:rPr>
          <w:rStyle w:val="s1"/>
          <w:rFonts w:asciiTheme="minorHAnsi" w:hAnsiTheme="minorHAnsi" w:cstheme="minorHAnsi"/>
          <w:color w:val="000000"/>
          <w:sz w:val="24"/>
          <w:szCs w:val="24"/>
        </w:rPr>
        <w:t>the</w:t>
      </w:r>
      <w:r w:rsidR="00EB47CD" w:rsidRPr="00C32EB6">
        <w:rPr>
          <w:rStyle w:val="s1"/>
          <w:rFonts w:asciiTheme="minorHAnsi" w:hAnsiTheme="minorHAnsi" w:cstheme="minorHAnsi"/>
          <w:color w:val="000000"/>
          <w:sz w:val="24"/>
          <w:szCs w:val="24"/>
        </w:rPr>
        <w:t xml:space="preserve"> Indian Ocean Rim Academic </w:t>
      </w:r>
      <w:proofErr w:type="gramStart"/>
      <w:r w:rsidR="00EB47CD" w:rsidRPr="00C32EB6">
        <w:rPr>
          <w:rStyle w:val="s1"/>
          <w:rFonts w:asciiTheme="minorHAnsi" w:hAnsiTheme="minorHAnsi" w:cstheme="minorHAnsi"/>
          <w:color w:val="000000"/>
          <w:sz w:val="24"/>
          <w:szCs w:val="24"/>
        </w:rPr>
        <w:t>Group</w:t>
      </w:r>
      <w:proofErr w:type="gramEnd"/>
      <w:r w:rsidR="00EB47CD" w:rsidRPr="00C32EB6">
        <w:rPr>
          <w:rStyle w:val="s1"/>
          <w:rFonts w:asciiTheme="minorHAnsi" w:hAnsiTheme="minorHAnsi" w:cstheme="minorHAnsi"/>
          <w:color w:val="000000"/>
          <w:sz w:val="24"/>
          <w:szCs w:val="24"/>
        </w:rPr>
        <w:t xml:space="preserve"> </w:t>
      </w:r>
      <w:r w:rsidRPr="00C32EB6">
        <w:rPr>
          <w:rStyle w:val="s1"/>
          <w:rFonts w:asciiTheme="minorHAnsi" w:hAnsiTheme="minorHAnsi" w:cstheme="minorHAnsi"/>
          <w:color w:val="000000"/>
          <w:sz w:val="24"/>
          <w:szCs w:val="24"/>
        </w:rPr>
        <w:t xml:space="preserve">and the </w:t>
      </w:r>
      <w:r w:rsidR="00EB47CD" w:rsidRPr="00C32EB6">
        <w:rPr>
          <w:rStyle w:val="s1"/>
          <w:rFonts w:asciiTheme="minorHAnsi" w:hAnsiTheme="minorHAnsi" w:cstheme="minorHAnsi"/>
          <w:color w:val="000000"/>
          <w:sz w:val="24"/>
          <w:szCs w:val="24"/>
        </w:rPr>
        <w:t>Indian Ocean Rim Business Forum representatives</w:t>
      </w:r>
      <w:r w:rsidRPr="00C32EB6">
        <w:rPr>
          <w:rStyle w:val="s1"/>
          <w:rFonts w:asciiTheme="minorHAnsi" w:hAnsiTheme="minorHAnsi" w:cstheme="minorHAnsi"/>
          <w:color w:val="000000"/>
          <w:sz w:val="24"/>
          <w:szCs w:val="24"/>
        </w:rPr>
        <w:t xml:space="preserve"> to reflect on IORA’s achievements and future focus</w:t>
      </w:r>
      <w:r w:rsidR="00EB47CD" w:rsidRPr="00C32EB6">
        <w:rPr>
          <w:rStyle w:val="s1"/>
          <w:rFonts w:asciiTheme="minorHAnsi" w:hAnsiTheme="minorHAnsi" w:cstheme="minorHAnsi"/>
          <w:color w:val="000000"/>
          <w:sz w:val="24"/>
          <w:szCs w:val="24"/>
        </w:rPr>
        <w:t>. </w:t>
      </w:r>
    </w:p>
    <w:p w14:paraId="1CB66079" w14:textId="17BA38B0" w:rsidR="003B6EA5" w:rsidRPr="00C32EB6" w:rsidRDefault="003B6EA5" w:rsidP="00993158">
      <w:pPr>
        <w:jc w:val="both"/>
        <w:rPr>
          <w:rFonts w:asciiTheme="minorHAnsi" w:hAnsiTheme="minorHAnsi" w:cstheme="minorHAnsi"/>
          <w:sz w:val="24"/>
          <w:szCs w:val="24"/>
          <w:lang w:val="en-GB"/>
        </w:rPr>
      </w:pPr>
      <w:r w:rsidRPr="00C32EB6">
        <w:rPr>
          <w:rFonts w:asciiTheme="minorHAnsi" w:hAnsiTheme="minorHAnsi" w:cstheme="minorHAnsi"/>
          <w:sz w:val="24"/>
          <w:szCs w:val="24"/>
          <w:lang w:val="en-GB"/>
        </w:rPr>
        <w:t xml:space="preserve"> </w:t>
      </w:r>
    </w:p>
    <w:p w14:paraId="1B9FBF67" w14:textId="31F76C0C" w:rsidR="003B6EA5" w:rsidRPr="00C32EB6" w:rsidRDefault="003B6EA5" w:rsidP="00993158">
      <w:pPr>
        <w:jc w:val="both"/>
        <w:rPr>
          <w:rFonts w:asciiTheme="minorHAnsi" w:hAnsiTheme="minorHAnsi" w:cstheme="minorHAnsi"/>
          <w:sz w:val="24"/>
          <w:szCs w:val="24"/>
          <w:lang w:val="en-GB"/>
        </w:rPr>
      </w:pPr>
      <w:r w:rsidRPr="00C32EB6">
        <w:rPr>
          <w:rFonts w:asciiTheme="minorHAnsi" w:hAnsiTheme="minorHAnsi" w:cstheme="minorHAnsi"/>
          <w:sz w:val="24"/>
          <w:szCs w:val="24"/>
          <w:lang w:val="en-GB"/>
        </w:rPr>
        <w:t>The dialogue is forward looking, with senior officials able to engage in frank strategic discussions to determine the future direction of the Association to enhance regional cooperation activities in key areas.</w:t>
      </w:r>
    </w:p>
    <w:p w14:paraId="12223D35" w14:textId="77777777" w:rsidR="003B6EA5" w:rsidRPr="00C32EB6" w:rsidRDefault="003B6EA5" w:rsidP="00993158">
      <w:pPr>
        <w:jc w:val="both"/>
        <w:rPr>
          <w:rFonts w:asciiTheme="minorHAnsi" w:hAnsiTheme="minorHAnsi" w:cstheme="minorHAnsi"/>
          <w:sz w:val="24"/>
          <w:szCs w:val="24"/>
          <w:lang w:val="en-GB"/>
        </w:rPr>
      </w:pPr>
    </w:p>
    <w:p w14:paraId="65DEAE27" w14:textId="77777777" w:rsidR="00C32EB6" w:rsidRPr="00C32EB6" w:rsidRDefault="00C32EB6" w:rsidP="00993158">
      <w:pPr>
        <w:pStyle w:val="ListParagraph"/>
        <w:spacing w:line="276" w:lineRule="auto"/>
        <w:ind w:left="0"/>
        <w:contextualSpacing w:val="0"/>
        <w:jc w:val="both"/>
        <w:rPr>
          <w:rFonts w:asciiTheme="minorHAnsi" w:eastAsia="Times New Roman" w:hAnsiTheme="minorHAnsi" w:cstheme="minorHAnsi"/>
          <w:sz w:val="24"/>
          <w:szCs w:val="24"/>
        </w:rPr>
      </w:pPr>
      <w:r w:rsidRPr="00C32EB6">
        <w:rPr>
          <w:rFonts w:asciiTheme="minorHAnsi" w:eastAsia="Times New Roman" w:hAnsiTheme="minorHAnsi" w:cstheme="minorHAnsi"/>
          <w:sz w:val="24"/>
          <w:szCs w:val="24"/>
        </w:rPr>
        <w:t>The strategic objectives of IORA are to promote trade and investment, enhance maritime safety and security, strengthening the blue economy and fisheries management, disaster risk management, facilitate academic, science and technology cooperation, promote tourism and cultural exchanges and women’s economic empowerment.</w:t>
      </w:r>
    </w:p>
    <w:p w14:paraId="5A655FA8" w14:textId="77777777" w:rsidR="00C32EB6" w:rsidRPr="00C32EB6" w:rsidRDefault="00C32EB6" w:rsidP="00993158">
      <w:pPr>
        <w:jc w:val="both"/>
        <w:rPr>
          <w:rFonts w:asciiTheme="minorHAnsi" w:hAnsiTheme="minorHAnsi" w:cstheme="minorHAnsi"/>
          <w:sz w:val="24"/>
          <w:szCs w:val="24"/>
          <w:lang w:val="en-GB"/>
        </w:rPr>
      </w:pPr>
      <w:r w:rsidRPr="00C32EB6">
        <w:rPr>
          <w:rFonts w:asciiTheme="minorHAnsi" w:hAnsiTheme="minorHAnsi" w:cstheme="minorHAnsi"/>
          <w:sz w:val="24"/>
          <w:szCs w:val="24"/>
          <w:lang w:val="en-ID"/>
        </w:rPr>
        <w:t xml:space="preserve">A key interest to both Member States and Dialogue Partners is Indo-Pacific cooperation through IORA, the dialogue will discuss IORA’s </w:t>
      </w:r>
      <w:r w:rsidRPr="00C32EB6">
        <w:rPr>
          <w:rFonts w:asciiTheme="minorHAnsi" w:hAnsiTheme="minorHAnsi" w:cstheme="minorHAnsi"/>
          <w:sz w:val="24"/>
          <w:szCs w:val="24"/>
          <w:lang w:val="en-GB"/>
        </w:rPr>
        <w:t xml:space="preserve">Outlook on Indo-Pacific which was adopted in 2022.  </w:t>
      </w:r>
    </w:p>
    <w:p w14:paraId="7E13891E" w14:textId="77777777" w:rsidR="00C32EB6" w:rsidRPr="00C32EB6" w:rsidRDefault="00C32EB6" w:rsidP="00993158">
      <w:pPr>
        <w:jc w:val="both"/>
        <w:rPr>
          <w:rFonts w:asciiTheme="minorHAnsi" w:hAnsiTheme="minorHAnsi" w:cstheme="minorHAnsi"/>
          <w:sz w:val="24"/>
          <w:szCs w:val="24"/>
          <w:lang w:val="en-GB"/>
        </w:rPr>
      </w:pPr>
    </w:p>
    <w:p w14:paraId="4E8042FA" w14:textId="77777777" w:rsidR="00C32EB6" w:rsidRPr="00C32EB6" w:rsidRDefault="00C32EB6" w:rsidP="00993158">
      <w:pPr>
        <w:jc w:val="both"/>
        <w:rPr>
          <w:rFonts w:asciiTheme="minorHAnsi" w:hAnsiTheme="minorHAnsi" w:cstheme="minorHAnsi"/>
          <w:sz w:val="24"/>
          <w:szCs w:val="24"/>
          <w:lang w:val="en-ID"/>
        </w:rPr>
      </w:pPr>
      <w:r w:rsidRPr="00C32EB6">
        <w:rPr>
          <w:rFonts w:asciiTheme="minorHAnsi" w:hAnsiTheme="minorHAnsi" w:cstheme="minorHAnsi"/>
          <w:bCs/>
          <w:sz w:val="24"/>
          <w:szCs w:val="24"/>
          <w:lang w:val="en-ID"/>
        </w:rPr>
        <w:t xml:space="preserve">This contends that the ‘interconnectedness of the Indian and Pacific Oceans is fundamental to understanding the Indo-Pacific </w:t>
      </w:r>
      <w:proofErr w:type="gramStart"/>
      <w:r w:rsidRPr="00C32EB6">
        <w:rPr>
          <w:rFonts w:asciiTheme="minorHAnsi" w:hAnsiTheme="minorHAnsi" w:cstheme="minorHAnsi"/>
          <w:bCs/>
          <w:sz w:val="24"/>
          <w:szCs w:val="24"/>
          <w:lang w:val="en-ID"/>
        </w:rPr>
        <w:t>region‘ and</w:t>
      </w:r>
      <w:proofErr w:type="gramEnd"/>
      <w:r w:rsidRPr="00C32EB6">
        <w:rPr>
          <w:rFonts w:asciiTheme="minorHAnsi" w:hAnsiTheme="minorHAnsi" w:cstheme="minorHAnsi"/>
          <w:bCs/>
          <w:sz w:val="24"/>
          <w:szCs w:val="24"/>
          <w:lang w:val="en-ID"/>
        </w:rPr>
        <w:t xml:space="preserve"> notes IORA’s ‘strong interest in ensuring peace, prosperity, economic cooperation, maritime safety and security, and stability for all the peoples of the Indo-Pacific region‘.</w:t>
      </w:r>
    </w:p>
    <w:p w14:paraId="29964D0F" w14:textId="77777777" w:rsidR="00C32EB6" w:rsidRPr="00C32EB6" w:rsidRDefault="00C32EB6" w:rsidP="00993158">
      <w:pPr>
        <w:jc w:val="both"/>
        <w:rPr>
          <w:rFonts w:asciiTheme="minorHAnsi" w:hAnsiTheme="minorHAnsi" w:cstheme="minorHAnsi"/>
          <w:sz w:val="24"/>
          <w:szCs w:val="24"/>
          <w:lang w:val="en-GB"/>
        </w:rPr>
      </w:pPr>
    </w:p>
    <w:p w14:paraId="061702EF" w14:textId="77777777" w:rsidR="00C32EB6" w:rsidRPr="00C32EB6" w:rsidRDefault="00C32EB6" w:rsidP="00993158">
      <w:pPr>
        <w:jc w:val="both"/>
        <w:rPr>
          <w:rFonts w:asciiTheme="minorHAnsi" w:hAnsiTheme="minorHAnsi" w:cstheme="minorHAnsi"/>
          <w:sz w:val="24"/>
          <w:szCs w:val="24"/>
          <w:lang w:val="en-GB"/>
        </w:rPr>
      </w:pPr>
      <w:r w:rsidRPr="00C32EB6">
        <w:rPr>
          <w:rFonts w:asciiTheme="minorHAnsi" w:hAnsiTheme="minorHAnsi" w:cstheme="minorHAnsi"/>
          <w:sz w:val="24"/>
          <w:szCs w:val="24"/>
          <w:lang w:val="en-GB"/>
        </w:rPr>
        <w:t>Member States and Dialogue Partners will discuss concrete actions to take forward the regional cooperation in the Indo-Pacific through IORA.</w:t>
      </w:r>
    </w:p>
    <w:p w14:paraId="3BD82D11" w14:textId="77777777" w:rsidR="00C32EB6" w:rsidRPr="00C32EB6" w:rsidRDefault="00C32EB6" w:rsidP="00993158">
      <w:pPr>
        <w:jc w:val="both"/>
        <w:rPr>
          <w:rFonts w:asciiTheme="minorHAnsi" w:hAnsiTheme="minorHAnsi" w:cstheme="minorHAnsi"/>
          <w:sz w:val="24"/>
          <w:szCs w:val="24"/>
          <w:lang w:val="en-GB"/>
        </w:rPr>
      </w:pPr>
    </w:p>
    <w:p w14:paraId="7CCA2E2B" w14:textId="2F3D0C5B" w:rsidR="00C32EB6" w:rsidRDefault="00F52770" w:rsidP="00993158">
      <w:pPr>
        <w:jc w:val="both"/>
        <w:rPr>
          <w:rFonts w:eastAsia="Times New Roman"/>
          <w:sz w:val="24"/>
          <w:szCs w:val="24"/>
        </w:rPr>
      </w:pPr>
      <w:r>
        <w:rPr>
          <w:rFonts w:eastAsia="Times New Roman"/>
          <w:sz w:val="24"/>
          <w:szCs w:val="24"/>
        </w:rPr>
        <w:lastRenderedPageBreak/>
        <w:t>Climate change will be a particular focus for discussion.  Climate Change is a key issue in the Indian Ocean rim region and is of particular concern to IORA’s Small Island Developing States and Least Developed Countries.</w:t>
      </w:r>
    </w:p>
    <w:p w14:paraId="4B81022B" w14:textId="77777777" w:rsidR="00F52770" w:rsidRPr="00C32EB6" w:rsidRDefault="00F52770" w:rsidP="00993158">
      <w:pPr>
        <w:jc w:val="both"/>
        <w:rPr>
          <w:rFonts w:asciiTheme="minorHAnsi" w:hAnsiTheme="minorHAnsi" w:cstheme="minorHAnsi"/>
          <w:sz w:val="24"/>
          <w:szCs w:val="24"/>
          <w:lang w:val="en-GB"/>
        </w:rPr>
      </w:pPr>
    </w:p>
    <w:p w14:paraId="1A7E7A05" w14:textId="51583C64" w:rsidR="00105DAD" w:rsidRPr="00C32EB6" w:rsidRDefault="00EB47CD" w:rsidP="00993158">
      <w:pPr>
        <w:pStyle w:val="p1"/>
        <w:spacing w:before="0" w:beforeAutospacing="0" w:after="0" w:afterAutospacing="0" w:line="276" w:lineRule="auto"/>
        <w:jc w:val="both"/>
        <w:rPr>
          <w:rStyle w:val="s1"/>
          <w:rFonts w:asciiTheme="minorHAnsi" w:hAnsiTheme="minorHAnsi" w:cstheme="minorHAnsi"/>
          <w:color w:val="000000"/>
          <w:sz w:val="24"/>
          <w:szCs w:val="24"/>
        </w:rPr>
      </w:pPr>
      <w:r w:rsidRPr="00C32EB6">
        <w:rPr>
          <w:rStyle w:val="s1"/>
          <w:rFonts w:asciiTheme="minorHAnsi" w:hAnsiTheme="minorHAnsi" w:cstheme="minorHAnsi"/>
          <w:color w:val="000000"/>
          <w:sz w:val="24"/>
          <w:szCs w:val="24"/>
        </w:rPr>
        <w:t>During the</w:t>
      </w:r>
      <w:r w:rsidR="00105DAD" w:rsidRPr="00C32EB6">
        <w:rPr>
          <w:rStyle w:val="s1"/>
          <w:rFonts w:asciiTheme="minorHAnsi" w:hAnsiTheme="minorHAnsi" w:cstheme="minorHAnsi"/>
          <w:color w:val="000000"/>
          <w:sz w:val="24"/>
          <w:szCs w:val="24"/>
        </w:rPr>
        <w:t xml:space="preserve"> opening session of the High-Level Strategic Dialogue</w:t>
      </w:r>
      <w:r w:rsidRPr="00C32EB6">
        <w:rPr>
          <w:rStyle w:val="s1"/>
          <w:rFonts w:asciiTheme="minorHAnsi" w:hAnsiTheme="minorHAnsi" w:cstheme="minorHAnsi"/>
          <w:color w:val="000000"/>
          <w:sz w:val="24"/>
          <w:szCs w:val="24"/>
        </w:rPr>
        <w:t>,</w:t>
      </w:r>
      <w:r w:rsidR="00105DAD" w:rsidRPr="00C32EB6">
        <w:rPr>
          <w:rStyle w:val="s1"/>
          <w:rFonts w:asciiTheme="minorHAnsi" w:hAnsiTheme="minorHAnsi" w:cstheme="minorHAnsi"/>
          <w:color w:val="000000"/>
          <w:sz w:val="24"/>
          <w:szCs w:val="24"/>
        </w:rPr>
        <w:t xml:space="preserve"> </w:t>
      </w:r>
      <w:r w:rsidR="008502C9" w:rsidRPr="00C32EB6">
        <w:rPr>
          <w:rStyle w:val="s1"/>
          <w:rFonts w:asciiTheme="minorHAnsi" w:hAnsiTheme="minorHAnsi" w:cstheme="minorHAnsi"/>
          <w:color w:val="000000"/>
          <w:sz w:val="24"/>
          <w:szCs w:val="24"/>
        </w:rPr>
        <w:t>H.E Salman Al Farisi, Secretary General of IORA</w:t>
      </w:r>
      <w:r w:rsidRPr="00C32EB6">
        <w:rPr>
          <w:rStyle w:val="s1"/>
          <w:rFonts w:asciiTheme="minorHAnsi" w:hAnsiTheme="minorHAnsi" w:cstheme="minorHAnsi"/>
          <w:color w:val="000000"/>
          <w:sz w:val="24"/>
          <w:szCs w:val="24"/>
        </w:rPr>
        <w:t xml:space="preserve">, </w:t>
      </w:r>
      <w:r w:rsidR="00105DAD" w:rsidRPr="00C32EB6">
        <w:rPr>
          <w:rStyle w:val="s1"/>
          <w:rFonts w:asciiTheme="minorHAnsi" w:hAnsiTheme="minorHAnsi" w:cstheme="minorHAnsi"/>
          <w:color w:val="000000"/>
          <w:sz w:val="24"/>
          <w:szCs w:val="24"/>
        </w:rPr>
        <w:t>Professor Sook</w:t>
      </w:r>
      <w:r w:rsidR="008502C9" w:rsidRPr="00C32EB6">
        <w:rPr>
          <w:rStyle w:val="s1"/>
          <w:rFonts w:asciiTheme="minorHAnsi" w:hAnsiTheme="minorHAnsi" w:cstheme="minorHAnsi"/>
          <w:color w:val="000000"/>
          <w:sz w:val="24"/>
          <w:szCs w:val="24"/>
        </w:rPr>
        <w:t>l</w:t>
      </w:r>
      <w:r w:rsidR="00105DAD" w:rsidRPr="00C32EB6">
        <w:rPr>
          <w:rStyle w:val="s1"/>
          <w:rFonts w:asciiTheme="minorHAnsi" w:hAnsiTheme="minorHAnsi" w:cstheme="minorHAnsi"/>
          <w:color w:val="000000"/>
          <w:sz w:val="24"/>
          <w:szCs w:val="24"/>
        </w:rPr>
        <w:t xml:space="preserve">al, Ambassador </w:t>
      </w:r>
      <w:r w:rsidR="002534E5" w:rsidRPr="00C32EB6">
        <w:rPr>
          <w:rStyle w:val="s1"/>
          <w:rFonts w:asciiTheme="minorHAnsi" w:hAnsiTheme="minorHAnsi" w:cstheme="minorHAnsi"/>
          <w:color w:val="000000"/>
          <w:sz w:val="24"/>
          <w:szCs w:val="24"/>
        </w:rPr>
        <w:t xml:space="preserve">at </w:t>
      </w:r>
      <w:r w:rsidR="008502C9" w:rsidRPr="00C32EB6">
        <w:rPr>
          <w:rStyle w:val="s1"/>
          <w:rFonts w:asciiTheme="minorHAnsi" w:hAnsiTheme="minorHAnsi" w:cstheme="minorHAnsi"/>
          <w:color w:val="000000"/>
          <w:sz w:val="24"/>
          <w:szCs w:val="24"/>
        </w:rPr>
        <w:t>Large</w:t>
      </w:r>
      <w:r w:rsidR="002534E5" w:rsidRPr="00C32EB6">
        <w:rPr>
          <w:rStyle w:val="s1"/>
          <w:rFonts w:asciiTheme="minorHAnsi" w:hAnsiTheme="minorHAnsi" w:cstheme="minorHAnsi"/>
          <w:color w:val="000000"/>
          <w:sz w:val="24"/>
          <w:szCs w:val="24"/>
        </w:rPr>
        <w:t xml:space="preserve">: </w:t>
      </w:r>
      <w:r w:rsidR="00105DAD" w:rsidRPr="00C32EB6">
        <w:rPr>
          <w:rStyle w:val="s1"/>
          <w:rFonts w:asciiTheme="minorHAnsi" w:hAnsiTheme="minorHAnsi" w:cstheme="minorHAnsi"/>
          <w:color w:val="000000"/>
          <w:sz w:val="24"/>
          <w:szCs w:val="24"/>
        </w:rPr>
        <w:t>Asia</w:t>
      </w:r>
      <w:r w:rsidR="002534E5" w:rsidRPr="00C32EB6">
        <w:rPr>
          <w:rStyle w:val="s1"/>
          <w:rFonts w:asciiTheme="minorHAnsi" w:hAnsiTheme="minorHAnsi" w:cstheme="minorHAnsi"/>
          <w:color w:val="000000"/>
          <w:sz w:val="24"/>
          <w:szCs w:val="24"/>
        </w:rPr>
        <w:t>, BRICS and South Africa’s Focal Point: IORA</w:t>
      </w:r>
      <w:r w:rsidRPr="00C32EB6">
        <w:rPr>
          <w:rStyle w:val="s1"/>
          <w:rFonts w:asciiTheme="minorHAnsi" w:hAnsiTheme="minorHAnsi" w:cstheme="minorHAnsi"/>
          <w:color w:val="000000"/>
          <w:sz w:val="24"/>
          <w:szCs w:val="24"/>
        </w:rPr>
        <w:t xml:space="preserve">, the current chair of IORA – Bangladesh and the representative of the </w:t>
      </w:r>
      <w:r w:rsidR="00624E8F" w:rsidRPr="00624E8F">
        <w:rPr>
          <w:rStyle w:val="s1"/>
          <w:rFonts w:asciiTheme="minorHAnsi" w:hAnsiTheme="minorHAnsi" w:cstheme="minorHAnsi"/>
          <w:color w:val="000000"/>
          <w:sz w:val="24"/>
          <w:szCs w:val="24"/>
        </w:rPr>
        <w:t>Ministry of Foreign Affairs Regional Integration and International Trade</w:t>
      </w:r>
      <w:r w:rsidR="00624E8F">
        <w:rPr>
          <w:rStyle w:val="s1"/>
          <w:rFonts w:asciiTheme="minorHAnsi" w:hAnsiTheme="minorHAnsi" w:cstheme="minorHAnsi"/>
          <w:color w:val="000000"/>
          <w:sz w:val="24"/>
          <w:szCs w:val="24"/>
        </w:rPr>
        <w:t xml:space="preserve"> </w:t>
      </w:r>
      <w:r w:rsidRPr="00C32EB6">
        <w:rPr>
          <w:rStyle w:val="s1"/>
          <w:rFonts w:asciiTheme="minorHAnsi" w:hAnsiTheme="minorHAnsi" w:cstheme="minorHAnsi"/>
          <w:color w:val="000000"/>
          <w:sz w:val="24"/>
          <w:szCs w:val="24"/>
        </w:rPr>
        <w:t>have delivered their remarks.</w:t>
      </w:r>
    </w:p>
    <w:p w14:paraId="2BFCC911" w14:textId="5777C358" w:rsidR="001E7FD1" w:rsidRPr="00C32EB6" w:rsidRDefault="001E7FD1" w:rsidP="00993158">
      <w:pPr>
        <w:spacing w:line="276" w:lineRule="auto"/>
        <w:jc w:val="both"/>
        <w:rPr>
          <w:rFonts w:asciiTheme="minorHAnsi" w:hAnsiTheme="minorHAnsi" w:cstheme="minorHAnsi"/>
          <w:sz w:val="24"/>
          <w:szCs w:val="24"/>
        </w:rPr>
      </w:pPr>
    </w:p>
    <w:p w14:paraId="65975B23" w14:textId="1F7AD3A4" w:rsidR="001E7FD1" w:rsidRPr="00C32EB6" w:rsidRDefault="001E7FD1" w:rsidP="00993158">
      <w:pPr>
        <w:pStyle w:val="p1"/>
        <w:spacing w:before="0" w:beforeAutospacing="0" w:after="0" w:afterAutospacing="0" w:line="276" w:lineRule="auto"/>
        <w:jc w:val="both"/>
        <w:rPr>
          <w:rFonts w:asciiTheme="minorHAnsi" w:hAnsiTheme="minorHAnsi" w:cstheme="minorHAnsi"/>
          <w:i/>
          <w:iCs/>
          <w:color w:val="000000"/>
          <w:sz w:val="24"/>
          <w:szCs w:val="24"/>
          <w:lang w:val="en-GB"/>
        </w:rPr>
      </w:pPr>
      <w:r w:rsidRPr="00C32EB6">
        <w:rPr>
          <w:rFonts w:asciiTheme="minorHAnsi" w:hAnsiTheme="minorHAnsi" w:cstheme="minorHAnsi"/>
          <w:i/>
          <w:iCs/>
          <w:color w:val="000000"/>
          <w:sz w:val="24"/>
          <w:szCs w:val="24"/>
          <w:lang w:val="en-GB"/>
        </w:rPr>
        <w:t xml:space="preserve">In his opening remarks </w:t>
      </w:r>
      <w:r w:rsidRPr="00C32EB6">
        <w:rPr>
          <w:rStyle w:val="s1"/>
          <w:rFonts w:asciiTheme="minorHAnsi" w:hAnsiTheme="minorHAnsi" w:cstheme="minorHAnsi"/>
          <w:color w:val="000000"/>
          <w:sz w:val="24"/>
          <w:szCs w:val="24"/>
        </w:rPr>
        <w:t>Professor Sooklal, Ambassador at Large: Asia, BRICS and South Africa’s Focal Point: IORA</w:t>
      </w:r>
      <w:r w:rsidRPr="00C32EB6">
        <w:rPr>
          <w:rFonts w:asciiTheme="minorHAnsi" w:hAnsiTheme="minorHAnsi" w:cstheme="minorHAnsi"/>
          <w:i/>
          <w:iCs/>
          <w:color w:val="000000"/>
          <w:sz w:val="24"/>
          <w:szCs w:val="24"/>
          <w:lang w:val="en-GB"/>
        </w:rPr>
        <w:t xml:space="preserve"> </w:t>
      </w:r>
      <w:r w:rsidR="00F16682" w:rsidRPr="00C32EB6">
        <w:rPr>
          <w:rFonts w:asciiTheme="minorHAnsi" w:hAnsiTheme="minorHAnsi" w:cstheme="minorHAnsi"/>
          <w:i/>
          <w:iCs/>
          <w:color w:val="000000"/>
          <w:sz w:val="24"/>
          <w:szCs w:val="24"/>
          <w:lang w:val="en-GB"/>
        </w:rPr>
        <w:t>emphasized</w:t>
      </w:r>
      <w:r w:rsidRPr="00C32EB6">
        <w:rPr>
          <w:rFonts w:asciiTheme="minorHAnsi" w:hAnsiTheme="minorHAnsi" w:cstheme="minorHAnsi"/>
          <w:i/>
          <w:iCs/>
          <w:color w:val="000000"/>
          <w:sz w:val="24"/>
          <w:szCs w:val="24"/>
          <w:lang w:val="en-GB"/>
        </w:rPr>
        <w:t xml:space="preserve"> that “26-years ago, this is where the founding Member States of IORA convened to consolidate the vision towards the creation of ‘the concept of an Indian Ocean Rim for socio-economic co-operation…’ in the beautiful island of Mauritius. We are grateful to the Republic of Mauritius for allowing us to grace your outstanding paradise on earth once again to chart a way forward for this august meeting of IORA. The outcomes of this meeting will be a guide towards IORA’s Golden Jubilee in 2047. A lot can happen in 25 years and thus we need to ensure that when we depart this beautiful island of Mauritius at the conclusion of the meeting, we do so </w:t>
      </w:r>
      <w:proofErr w:type="gramStart"/>
      <w:r w:rsidRPr="00C32EB6">
        <w:rPr>
          <w:rFonts w:asciiTheme="minorHAnsi" w:hAnsiTheme="minorHAnsi" w:cstheme="minorHAnsi"/>
          <w:i/>
          <w:iCs/>
          <w:color w:val="000000"/>
          <w:sz w:val="24"/>
          <w:szCs w:val="24"/>
          <w:lang w:val="en-GB"/>
        </w:rPr>
        <w:t>knowing</w:t>
      </w:r>
      <w:proofErr w:type="gramEnd"/>
      <w:r w:rsidRPr="00C32EB6">
        <w:rPr>
          <w:rFonts w:asciiTheme="minorHAnsi" w:hAnsiTheme="minorHAnsi" w:cstheme="minorHAnsi"/>
          <w:i/>
          <w:iCs/>
          <w:color w:val="000000"/>
          <w:sz w:val="24"/>
          <w:szCs w:val="24"/>
          <w:lang w:val="en-GB"/>
        </w:rPr>
        <w:t xml:space="preserve"> that the engagements will contribute to the longevity and prosperity of IORA.”</w:t>
      </w:r>
    </w:p>
    <w:p w14:paraId="1B9FCE2C" w14:textId="77777777" w:rsidR="001E7FD1" w:rsidRPr="00C32EB6" w:rsidRDefault="001E7FD1" w:rsidP="00993158">
      <w:pPr>
        <w:pStyle w:val="p1"/>
        <w:spacing w:before="0" w:beforeAutospacing="0" w:after="0" w:afterAutospacing="0" w:line="276" w:lineRule="auto"/>
        <w:jc w:val="both"/>
        <w:rPr>
          <w:rFonts w:asciiTheme="minorHAnsi" w:hAnsiTheme="minorHAnsi" w:cstheme="minorHAnsi"/>
          <w:i/>
          <w:iCs/>
          <w:color w:val="000000"/>
          <w:sz w:val="24"/>
          <w:szCs w:val="24"/>
          <w:lang w:val="en-GB"/>
        </w:rPr>
      </w:pPr>
    </w:p>
    <w:p w14:paraId="6D8D1060" w14:textId="4A94DF9A" w:rsidR="00032EE9" w:rsidRPr="00C32EB6" w:rsidRDefault="00F16682" w:rsidP="00993158">
      <w:pPr>
        <w:spacing w:line="276" w:lineRule="auto"/>
        <w:jc w:val="both"/>
        <w:rPr>
          <w:rFonts w:asciiTheme="minorHAnsi" w:hAnsiTheme="minorHAnsi" w:cstheme="minorHAnsi"/>
          <w:bCs/>
          <w:i/>
          <w:iCs/>
          <w:sz w:val="24"/>
          <w:szCs w:val="24"/>
          <w:lang w:eastAsia="en-US"/>
        </w:rPr>
      </w:pPr>
      <w:r w:rsidRPr="00C32EB6">
        <w:rPr>
          <w:rFonts w:asciiTheme="minorHAnsi" w:eastAsia="Times New Roman" w:hAnsiTheme="minorHAnsi" w:cstheme="minorHAnsi"/>
          <w:sz w:val="24"/>
          <w:szCs w:val="24"/>
          <w:lang w:eastAsia="id-ID"/>
        </w:rPr>
        <w:t xml:space="preserve">The Secretary-General of IORA, H.E Salman Al Farisi added: </w:t>
      </w:r>
      <w:r w:rsidRPr="00C32EB6">
        <w:rPr>
          <w:rFonts w:asciiTheme="minorHAnsi" w:eastAsia="Times New Roman" w:hAnsiTheme="minorHAnsi" w:cstheme="minorHAnsi"/>
          <w:i/>
          <w:iCs/>
          <w:sz w:val="24"/>
          <w:szCs w:val="24"/>
          <w:lang w:eastAsia="id-ID"/>
        </w:rPr>
        <w:t>“</w:t>
      </w:r>
      <w:r w:rsidR="00032EE9" w:rsidRPr="00C32EB6">
        <w:rPr>
          <w:rFonts w:asciiTheme="minorHAnsi" w:eastAsia="Times New Roman" w:hAnsiTheme="minorHAnsi" w:cstheme="minorHAnsi"/>
          <w:i/>
          <w:iCs/>
          <w:sz w:val="24"/>
          <w:szCs w:val="24"/>
          <w:lang w:eastAsia="id-ID"/>
        </w:rPr>
        <w:t xml:space="preserve">At the end of the meeting, we will develop elements for the </w:t>
      </w:r>
      <w:r w:rsidR="00032EE9" w:rsidRPr="00C32EB6">
        <w:rPr>
          <w:rFonts w:asciiTheme="minorHAnsi" w:hAnsiTheme="minorHAnsi" w:cstheme="minorHAnsi"/>
          <w:i/>
          <w:iCs/>
          <w:sz w:val="24"/>
          <w:szCs w:val="24"/>
          <w:lang w:val="en-GB"/>
        </w:rPr>
        <w:t>Zero draft for “IORA Vision 2030 and Beyond”</w:t>
      </w:r>
      <w:r w:rsidR="00032EE9" w:rsidRPr="00C32EB6">
        <w:rPr>
          <w:rFonts w:asciiTheme="minorHAnsi" w:eastAsia="Times New Roman" w:hAnsiTheme="minorHAnsi" w:cstheme="minorHAnsi"/>
          <w:i/>
          <w:iCs/>
          <w:sz w:val="24"/>
          <w:szCs w:val="24"/>
          <w:lang w:eastAsia="id-ID"/>
        </w:rPr>
        <w:t xml:space="preserve">, which is built from the key takeaways of each session. </w:t>
      </w:r>
      <w:r w:rsidR="00032EE9" w:rsidRPr="00C32EB6">
        <w:rPr>
          <w:rFonts w:asciiTheme="minorHAnsi" w:hAnsiTheme="minorHAnsi" w:cstheme="minorHAnsi"/>
          <w:bCs/>
          <w:i/>
          <w:iCs/>
          <w:sz w:val="24"/>
          <w:szCs w:val="24"/>
        </w:rPr>
        <w:t xml:space="preserve">I am certain that that our Dialogue will certainly be enriching and of great value. This Dialogue is very strategic to strengthen our efforts towards a better IORA which is more forward looking, effective, fits for its purpose, agile and </w:t>
      </w:r>
      <w:r w:rsidRPr="00C32EB6">
        <w:rPr>
          <w:rFonts w:asciiTheme="minorHAnsi" w:hAnsiTheme="minorHAnsi" w:cstheme="minorHAnsi"/>
          <w:bCs/>
          <w:i/>
          <w:iCs/>
          <w:sz w:val="24"/>
          <w:szCs w:val="24"/>
        </w:rPr>
        <w:t>adaptive. I</w:t>
      </w:r>
      <w:r w:rsidR="00032EE9" w:rsidRPr="00C32EB6">
        <w:rPr>
          <w:rFonts w:asciiTheme="minorHAnsi" w:hAnsiTheme="minorHAnsi" w:cstheme="minorHAnsi"/>
          <w:bCs/>
          <w:i/>
          <w:iCs/>
          <w:sz w:val="24"/>
          <w:szCs w:val="24"/>
        </w:rPr>
        <w:t xml:space="preserve"> would like to request all of you to take this opportunity to openly share your experiences, knowledge and ideas going forward.</w:t>
      </w:r>
      <w:r w:rsidRPr="00C32EB6">
        <w:rPr>
          <w:rFonts w:asciiTheme="minorHAnsi" w:hAnsiTheme="minorHAnsi" w:cstheme="minorHAnsi"/>
          <w:bCs/>
          <w:i/>
          <w:iCs/>
          <w:sz w:val="24"/>
          <w:szCs w:val="24"/>
        </w:rPr>
        <w:t>”</w:t>
      </w:r>
    </w:p>
    <w:p w14:paraId="2E35C1FE" w14:textId="77777777" w:rsidR="001E7FD1" w:rsidRPr="00C32EB6" w:rsidRDefault="001E7FD1" w:rsidP="00993158">
      <w:pPr>
        <w:pStyle w:val="p1"/>
        <w:spacing w:before="0" w:beforeAutospacing="0" w:after="0" w:afterAutospacing="0" w:line="276" w:lineRule="auto"/>
        <w:jc w:val="both"/>
        <w:rPr>
          <w:rFonts w:asciiTheme="minorHAnsi" w:hAnsiTheme="minorHAnsi" w:cstheme="minorHAnsi"/>
          <w:color w:val="000000"/>
          <w:sz w:val="24"/>
          <w:szCs w:val="24"/>
        </w:rPr>
      </w:pPr>
    </w:p>
    <w:sectPr w:rsidR="001E7FD1" w:rsidRPr="00C32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5750"/>
    <w:multiLevelType w:val="hybridMultilevel"/>
    <w:tmpl w:val="83AABA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CA040B6"/>
    <w:multiLevelType w:val="hybridMultilevel"/>
    <w:tmpl w:val="44A84B7C"/>
    <w:lvl w:ilvl="0" w:tplc="4AE6F07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D162E"/>
    <w:multiLevelType w:val="hybridMultilevel"/>
    <w:tmpl w:val="F506A938"/>
    <w:lvl w:ilvl="0" w:tplc="C6F2AD0E">
      <w:start w:val="1"/>
      <w:numFmt w:val="decimal"/>
      <w:lvlText w:val="%1."/>
      <w:lvlJc w:val="left"/>
      <w:pPr>
        <w:ind w:left="5747" w:hanging="360"/>
      </w:pPr>
      <w:rPr>
        <w:b w:val="0"/>
        <w:i w:val="0"/>
        <w:strike w:val="0"/>
        <w:dstrike w:val="0"/>
        <w:sz w:val="28"/>
        <w:szCs w:val="28"/>
        <w:u w:val="none"/>
        <w:effect w:val="none"/>
      </w:rPr>
    </w:lvl>
    <w:lvl w:ilvl="1" w:tplc="48625FC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194666">
    <w:abstractNumId w:val="0"/>
  </w:num>
  <w:num w:numId="2" w16cid:durableId="844129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AD"/>
    <w:rsid w:val="000247C3"/>
    <w:rsid w:val="00032EE9"/>
    <w:rsid w:val="00080ECF"/>
    <w:rsid w:val="00105DAD"/>
    <w:rsid w:val="00150807"/>
    <w:rsid w:val="001E7FD1"/>
    <w:rsid w:val="002534E5"/>
    <w:rsid w:val="00315016"/>
    <w:rsid w:val="003466A5"/>
    <w:rsid w:val="003B6EA5"/>
    <w:rsid w:val="00622E96"/>
    <w:rsid w:val="00624E8F"/>
    <w:rsid w:val="008502C9"/>
    <w:rsid w:val="0085204E"/>
    <w:rsid w:val="00973C72"/>
    <w:rsid w:val="00993158"/>
    <w:rsid w:val="00B755A8"/>
    <w:rsid w:val="00C32EB6"/>
    <w:rsid w:val="00EA6BF9"/>
    <w:rsid w:val="00EB47CD"/>
    <w:rsid w:val="00F16682"/>
    <w:rsid w:val="00F527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CDFA"/>
  <w15:chartTrackingRefBased/>
  <w15:docId w15:val="{23E71CE2-9888-4493-B9B5-02D2A4AB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AD"/>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05DAD"/>
    <w:pPr>
      <w:spacing w:before="100" w:beforeAutospacing="1" w:after="100" w:afterAutospacing="1"/>
    </w:pPr>
  </w:style>
  <w:style w:type="character" w:customStyle="1" w:styleId="s1">
    <w:name w:val="s1"/>
    <w:basedOn w:val="DefaultParagraphFont"/>
    <w:rsid w:val="00105DAD"/>
  </w:style>
  <w:style w:type="character" w:customStyle="1" w:styleId="ListParagraphChar">
    <w:name w:val="List Paragraph Char"/>
    <w:aliases w:val="Normal ind Char,Colorful Shading - Accent 31 Char,Dot pt Char,F5 List Paragraph Char,List Paragraph1 Char,No Spacing1 Char,List Paragraph Char Char Char Char,Indicator Text Char,Numbered Para 1 Char,Bullet 1 Char,Bullet Points Char"/>
    <w:link w:val="ListParagraph"/>
    <w:uiPriority w:val="34"/>
    <w:qFormat/>
    <w:locked/>
    <w:rsid w:val="00032EE9"/>
    <w:rPr>
      <w:rFonts w:ascii="Calibri" w:eastAsia="Calibri" w:hAnsi="Calibri" w:cs="Times New Roman"/>
    </w:rPr>
  </w:style>
  <w:style w:type="paragraph" w:styleId="ListParagraph">
    <w:name w:val="List Paragraph"/>
    <w:aliases w:val="Normal ind,Colorful Shading - Accent 31,Dot pt,F5 List Paragraph,List Paragraph1,No Spacing1,List Paragraph Char Char Char,Indicator Text,Numbered Para 1,Bullet 1,List Paragraph12,Bullet Points,MAIN CONTENT,Recommendation,Bullet point,L,3"/>
    <w:basedOn w:val="Normal"/>
    <w:link w:val="ListParagraphChar"/>
    <w:uiPriority w:val="34"/>
    <w:qFormat/>
    <w:rsid w:val="00032EE9"/>
    <w:pPr>
      <w:spacing w:after="160" w:line="256" w:lineRule="auto"/>
      <w:ind w:left="720"/>
      <w:contextualSpacing/>
    </w:pPr>
    <w:rPr>
      <w:rFonts w:eastAsia="Calibri" w:cs="Times New Roman"/>
      <w:lang w:eastAsia="en-US"/>
    </w:rPr>
  </w:style>
  <w:style w:type="character" w:styleId="Hyperlink">
    <w:name w:val="Hyperlink"/>
    <w:basedOn w:val="DefaultParagraphFont"/>
    <w:uiPriority w:val="99"/>
    <w:semiHidden/>
    <w:unhideWhenUsed/>
    <w:rsid w:val="003B6E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0315">
      <w:bodyDiv w:val="1"/>
      <w:marLeft w:val="0"/>
      <w:marRight w:val="0"/>
      <w:marTop w:val="0"/>
      <w:marBottom w:val="0"/>
      <w:divBdr>
        <w:top w:val="none" w:sz="0" w:space="0" w:color="auto"/>
        <w:left w:val="none" w:sz="0" w:space="0" w:color="auto"/>
        <w:bottom w:val="none" w:sz="0" w:space="0" w:color="auto"/>
        <w:right w:val="none" w:sz="0" w:space="0" w:color="auto"/>
      </w:divBdr>
    </w:div>
    <w:div w:id="1237208280">
      <w:bodyDiv w:val="1"/>
      <w:marLeft w:val="0"/>
      <w:marRight w:val="0"/>
      <w:marTop w:val="0"/>
      <w:marBottom w:val="0"/>
      <w:divBdr>
        <w:top w:val="none" w:sz="0" w:space="0" w:color="auto"/>
        <w:left w:val="none" w:sz="0" w:space="0" w:color="auto"/>
        <w:bottom w:val="none" w:sz="0" w:space="0" w:color="auto"/>
        <w:right w:val="none" w:sz="0" w:space="0" w:color="auto"/>
      </w:divBdr>
    </w:div>
    <w:div w:id="13513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9E55F100B2AF44BC3B954005B6D9F8" ma:contentTypeVersion="12" ma:contentTypeDescription="Create a new document." ma:contentTypeScope="" ma:versionID="e5f3f0967072840a656e1256892ecf31">
  <xsd:schema xmlns:xsd="http://www.w3.org/2001/XMLSchema" xmlns:xs="http://www.w3.org/2001/XMLSchema" xmlns:p="http://schemas.microsoft.com/office/2006/metadata/properties" xmlns:ns3="22b1968d-160c-46f4-8994-9a1bc566984b" xmlns:ns4="ade4d64f-ae1b-40dd-850d-f2c9b6123100" targetNamespace="http://schemas.microsoft.com/office/2006/metadata/properties" ma:root="true" ma:fieldsID="1dddd243e372832db0c39fab1b2fb4c4" ns3:_="" ns4:_="">
    <xsd:import namespace="22b1968d-160c-46f4-8994-9a1bc566984b"/>
    <xsd:import namespace="ade4d64f-ae1b-40dd-850d-f2c9b612310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1968d-160c-46f4-8994-9a1bc5669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4d64f-ae1b-40dd-850d-f2c9b61231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2b1968d-160c-46f4-8994-9a1bc566984b" xsi:nil="true"/>
  </documentManagement>
</p:properties>
</file>

<file path=customXml/itemProps1.xml><?xml version="1.0" encoding="utf-8"?>
<ds:datastoreItem xmlns:ds="http://schemas.openxmlformats.org/officeDocument/2006/customXml" ds:itemID="{4A0EEC48-2FA9-496C-B853-0C4F96B60ACF}">
  <ds:schemaRefs>
    <ds:schemaRef ds:uri="http://schemas.microsoft.com/sharepoint/v3/contenttype/forms"/>
  </ds:schemaRefs>
</ds:datastoreItem>
</file>

<file path=customXml/itemProps2.xml><?xml version="1.0" encoding="utf-8"?>
<ds:datastoreItem xmlns:ds="http://schemas.openxmlformats.org/officeDocument/2006/customXml" ds:itemID="{8A8B664C-C807-4481-BDDD-FD98AFBE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1968d-160c-46f4-8994-9a1bc566984b"/>
    <ds:schemaRef ds:uri="ade4d64f-ae1b-40dd-850d-f2c9b612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139D1-97F8-4600-B930-71FBEEEABD78}">
  <ds:schemaRefs>
    <ds:schemaRef ds:uri="http://schemas.microsoft.com/office/2006/metadata/properties"/>
    <ds:schemaRef ds:uri="http://schemas.microsoft.com/office/infopath/2007/PartnerControls"/>
    <ds:schemaRef ds:uri="22b1968d-160c-46f4-8994-9a1bc566984b"/>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615</Words>
  <Characters>3457</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Mtshali, PN Ms : Dir : Strategic Communication, DIRCO</dc:creator>
  <cp:keywords/>
  <dc:description/>
  <cp:lastModifiedBy>Hilla Lakhpatwala</cp:lastModifiedBy>
  <cp:revision>3</cp:revision>
  <dcterms:created xsi:type="dcterms:W3CDTF">2023-06-20T10:55:00Z</dcterms:created>
  <dcterms:modified xsi:type="dcterms:W3CDTF">2023-06-20T12:01:00Z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2023-06-20T04:06:10Z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ae3a648b-0bb2-470f-b9c0-dfbd168be165</vt:lpwstr>
  </property>
  <property fmtid="{D5CDD505-2E9C-101B-9397-08002B2CF9AE}" pid="8" name="MSIP_Label_9ea4d308-7b0a-45d1-8227-d28a129f3dd4_ContentBits">
    <vt:lpwstr>0</vt:lpwstr>
  </property>
  <property fmtid="{D5CDD505-2E9C-101B-9397-08002B2CF9AE}" pid="9" name="ContentTypeId">
    <vt:lpwstr>0x010100E49E55F100B2AF44BC3B954005B6D9F8</vt:lpwstr>
  </property>
</Properties>
</file>